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E2DA3" w:rsidRPr="0078334D" w:rsidTr="00EE2DA3">
        <w:trPr>
          <w:trHeight w:val="1275"/>
        </w:trPr>
        <w:tc>
          <w:tcPr>
            <w:tcW w:w="4536" w:type="dxa"/>
          </w:tcPr>
          <w:p w:rsidR="00EE2DA3" w:rsidRPr="0078334D" w:rsidRDefault="00EE2DA3" w:rsidP="00A82D14">
            <w:pPr>
              <w:spacing w:line="360" w:lineRule="auto"/>
              <w:rPr>
                <w:b/>
              </w:rPr>
            </w:pPr>
          </w:p>
          <w:p w:rsidR="00EE2DA3" w:rsidRPr="0078334D" w:rsidRDefault="00EE2DA3" w:rsidP="00A82D1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EE2DA3" w:rsidRPr="0078334D" w:rsidRDefault="00EE2DA3" w:rsidP="00A82D14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EE2DA3" w:rsidRPr="0078334D" w:rsidRDefault="00EE2DA3" w:rsidP="00A82D1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EE2DA3" w:rsidRPr="0078334D" w:rsidRDefault="00EE2DA3" w:rsidP="00A82D14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E2DA3" w:rsidRPr="0078334D" w:rsidRDefault="00EE2DA3" w:rsidP="00A82D1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EE2DA3" w:rsidRPr="0078334D" w:rsidRDefault="00EE2DA3" w:rsidP="00A82D14">
            <w:pPr>
              <w:ind w:left="-108" w:right="-108"/>
              <w:jc w:val="center"/>
            </w:pPr>
            <w:r w:rsidRPr="0078334D">
              <w:rPr>
                <w:noProof/>
                <w:lang w:eastAsia="ru-RU"/>
              </w:rPr>
              <w:drawing>
                <wp:inline distT="0" distB="0" distL="0" distR="0" wp14:anchorId="6B9C323D" wp14:editId="624048A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E2DA3" w:rsidRPr="0078334D" w:rsidRDefault="00EE2DA3" w:rsidP="00A82D14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EE2DA3" w:rsidRPr="0078334D" w:rsidRDefault="00EE2DA3" w:rsidP="00A82D14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EE2DA3" w:rsidRPr="0078334D" w:rsidRDefault="00EE2DA3" w:rsidP="00A82D14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EE2DA3" w:rsidRPr="0078334D" w:rsidRDefault="00EE2DA3" w:rsidP="00A82D14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EE2DA3" w:rsidRPr="0078334D" w:rsidRDefault="00EE2DA3" w:rsidP="00A82D14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EE2DA3" w:rsidRPr="0078334D" w:rsidTr="00EE2DA3">
        <w:trPr>
          <w:trHeight w:val="61"/>
        </w:trPr>
        <w:tc>
          <w:tcPr>
            <w:tcW w:w="4536" w:type="dxa"/>
          </w:tcPr>
          <w:p w:rsidR="00EE2DA3" w:rsidRPr="0078334D" w:rsidRDefault="00EE2DA3" w:rsidP="00A82D14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EE2DA3" w:rsidRPr="0078334D" w:rsidRDefault="00EE2DA3" w:rsidP="00A82D14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EE2DA3" w:rsidRPr="0078334D" w:rsidRDefault="00EE2DA3" w:rsidP="00A82D14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E2DA3" w:rsidRPr="0078334D" w:rsidTr="00EE2DA3">
        <w:trPr>
          <w:trHeight w:val="61"/>
        </w:trPr>
        <w:tc>
          <w:tcPr>
            <w:tcW w:w="9639" w:type="dxa"/>
            <w:gridSpan w:val="4"/>
          </w:tcPr>
          <w:p w:rsidR="00EE2DA3" w:rsidRPr="0078334D" w:rsidRDefault="00EE2DA3" w:rsidP="00A82D14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EE2DA3" w:rsidRPr="0078334D" w:rsidTr="00EE2DA3">
        <w:trPr>
          <w:trHeight w:val="1126"/>
        </w:trPr>
        <w:tc>
          <w:tcPr>
            <w:tcW w:w="5246" w:type="dxa"/>
            <w:gridSpan w:val="2"/>
          </w:tcPr>
          <w:p w:rsidR="00EE2DA3" w:rsidRPr="0078334D" w:rsidRDefault="00EE2DA3" w:rsidP="00A82D14">
            <w:pPr>
              <w:ind w:right="-143"/>
              <w:jc w:val="both"/>
              <w:rPr>
                <w:lang w:val="tt-RU"/>
              </w:rPr>
            </w:pPr>
            <w:r w:rsidRPr="0078334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30A15C" wp14:editId="7FAB2D1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ED05E5" wp14:editId="740813D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EEA773" wp14:editId="029AE06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EE2DA3" w:rsidRPr="000B5870" w:rsidRDefault="00EE2DA3" w:rsidP="00A82D14">
            <w:pPr>
              <w:ind w:left="1168"/>
              <w:jc w:val="both"/>
              <w:rPr>
                <w:lang w:val="tt-RU"/>
              </w:rPr>
            </w:pPr>
            <w:r w:rsidRPr="000B5870">
              <w:rPr>
                <w:lang w:val="tt-RU"/>
              </w:rPr>
              <w:t>ПОСТАНОВЛЕНИЕ</w:t>
            </w:r>
          </w:p>
          <w:p w:rsidR="00EE2DA3" w:rsidRPr="0078334D" w:rsidRDefault="00EE2DA3" w:rsidP="00A82D14">
            <w:pPr>
              <w:rPr>
                <w:b/>
                <w:lang w:val="tt-RU"/>
              </w:rPr>
            </w:pPr>
          </w:p>
          <w:p w:rsidR="00EE2DA3" w:rsidRPr="0078334D" w:rsidRDefault="00EE2DA3" w:rsidP="00A82D14">
            <w:pPr>
              <w:ind w:left="-108"/>
              <w:rPr>
                <w:lang w:val="tt-RU"/>
              </w:rPr>
            </w:pPr>
            <w:r w:rsidRPr="0078334D">
              <w:rPr>
                <w:lang w:val="tt-RU"/>
              </w:rPr>
              <w:t xml:space="preserve">№ </w:t>
            </w:r>
            <w:r>
              <w:rPr>
                <w:lang w:val="tt-RU"/>
              </w:rPr>
              <w:t>519</w:t>
            </w:r>
          </w:p>
          <w:p w:rsidR="00EE2DA3" w:rsidRPr="0078334D" w:rsidRDefault="00EE2DA3" w:rsidP="00A82D14">
            <w:pPr>
              <w:ind w:left="-108"/>
              <w:rPr>
                <w:lang w:val="tt-RU"/>
              </w:rPr>
            </w:pPr>
          </w:p>
          <w:p w:rsidR="00EE2DA3" w:rsidRPr="0078334D" w:rsidRDefault="00EE2DA3" w:rsidP="00A82D14">
            <w:pPr>
              <w:ind w:left="-108"/>
              <w:rPr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E2DA3" w:rsidRPr="0078334D" w:rsidRDefault="00EE2DA3" w:rsidP="00A82D14">
            <w:pPr>
              <w:ind w:firstLine="1236"/>
              <w:jc w:val="right"/>
              <w:rPr>
                <w:b/>
                <w:lang w:val="tt-RU"/>
              </w:rPr>
            </w:pPr>
          </w:p>
          <w:p w:rsidR="00EE2DA3" w:rsidRPr="000B5870" w:rsidRDefault="00EE2DA3" w:rsidP="00A82D14">
            <w:pPr>
              <w:ind w:firstLine="2017"/>
              <w:jc w:val="both"/>
              <w:rPr>
                <w:lang w:val="tt-RU"/>
              </w:rPr>
            </w:pPr>
            <w:r w:rsidRPr="000B5870">
              <w:rPr>
                <w:lang w:val="tt-RU"/>
              </w:rPr>
              <w:t>КАРАР</w:t>
            </w:r>
          </w:p>
          <w:p w:rsidR="00EE2DA3" w:rsidRPr="0078334D" w:rsidRDefault="00EE2DA3" w:rsidP="00A82D14">
            <w:pPr>
              <w:ind w:firstLine="2017"/>
              <w:jc w:val="both"/>
              <w:rPr>
                <w:b/>
                <w:lang w:val="tt-RU"/>
              </w:rPr>
            </w:pPr>
          </w:p>
          <w:p w:rsidR="00EE2DA3" w:rsidRPr="0078334D" w:rsidRDefault="00EE2DA3" w:rsidP="00A82D14">
            <w:pPr>
              <w:ind w:firstLine="2017"/>
              <w:jc w:val="right"/>
              <w:rPr>
                <w:lang w:val="tt-RU"/>
              </w:rPr>
            </w:pPr>
            <w:r>
              <w:rPr>
                <w:lang w:val="tt-RU"/>
              </w:rPr>
              <w:t>2 сентября</w:t>
            </w:r>
            <w:r w:rsidRPr="0078334D">
              <w:rPr>
                <w:lang w:val="tt-RU"/>
              </w:rPr>
              <w:t xml:space="preserve"> 201</w:t>
            </w:r>
            <w:r>
              <w:rPr>
                <w:lang w:val="tt-RU"/>
              </w:rPr>
              <w:t xml:space="preserve">9 </w:t>
            </w:r>
            <w:r w:rsidRPr="0078334D">
              <w:rPr>
                <w:lang w:val="tt-RU"/>
              </w:rPr>
              <w:t>г.</w:t>
            </w:r>
          </w:p>
          <w:p w:rsidR="00EE2DA3" w:rsidRPr="0078334D" w:rsidRDefault="00EE2DA3" w:rsidP="00A82D14">
            <w:pPr>
              <w:ind w:firstLine="2017"/>
              <w:jc w:val="both"/>
              <w:rPr>
                <w:lang w:val="tt-RU"/>
              </w:rPr>
            </w:pPr>
          </w:p>
          <w:p w:rsidR="00EE2DA3" w:rsidRPr="0078334D" w:rsidRDefault="00EE2DA3" w:rsidP="00A82D14">
            <w:pPr>
              <w:ind w:firstLine="2017"/>
              <w:jc w:val="both"/>
              <w:rPr>
                <w:lang w:val="tt-RU"/>
              </w:rPr>
            </w:pPr>
          </w:p>
        </w:tc>
      </w:tr>
    </w:tbl>
    <w:p w:rsidR="0002242C" w:rsidRDefault="00EE2DA3" w:rsidP="00EE2DA3">
      <w:pPr>
        <w:shd w:val="clear" w:color="auto" w:fill="FFFFFF"/>
        <w:spacing w:line="310" w:lineRule="exact"/>
        <w:ind w:right="14"/>
        <w:jc w:val="center"/>
        <w:rPr>
          <w:sz w:val="27"/>
          <w:szCs w:val="27"/>
        </w:rPr>
      </w:pPr>
      <w:r>
        <w:rPr>
          <w:sz w:val="27"/>
          <w:szCs w:val="27"/>
        </w:rPr>
        <w:t>О предоставлении разрешения на условно разрешенный вид использования земельного участка</w:t>
      </w:r>
      <w:proofErr w:type="gramStart"/>
      <w:r>
        <w:rPr>
          <w:sz w:val="27"/>
          <w:szCs w:val="27"/>
        </w:rPr>
        <w:t xml:space="preserve"> К</w:t>
      </w:r>
      <w:proofErr w:type="gramEnd"/>
      <w:r>
        <w:rPr>
          <w:sz w:val="27"/>
          <w:szCs w:val="27"/>
        </w:rPr>
        <w:t>№ 16:30:060201:226</w:t>
      </w:r>
    </w:p>
    <w:p w:rsidR="00EE2DA3" w:rsidRDefault="00EE2DA3" w:rsidP="0002242C">
      <w:pPr>
        <w:shd w:val="clear" w:color="auto" w:fill="FFFFFF"/>
        <w:spacing w:line="310" w:lineRule="exact"/>
        <w:ind w:right="14"/>
        <w:jc w:val="both"/>
        <w:rPr>
          <w:bCs/>
          <w:spacing w:val="-4"/>
          <w:sz w:val="27"/>
          <w:szCs w:val="27"/>
        </w:rPr>
      </w:pPr>
    </w:p>
    <w:p w:rsidR="0002242C" w:rsidRDefault="0002242C" w:rsidP="0002242C">
      <w:pPr>
        <w:shd w:val="clear" w:color="auto" w:fill="FFFFFF"/>
        <w:spacing w:line="310" w:lineRule="exact"/>
        <w:ind w:right="14" w:firstLine="709"/>
        <w:jc w:val="both"/>
        <w:rPr>
          <w:b/>
          <w:bCs/>
          <w:spacing w:val="-4"/>
          <w:sz w:val="27"/>
          <w:szCs w:val="27"/>
        </w:rPr>
      </w:pPr>
      <w:r>
        <w:rPr>
          <w:bCs/>
          <w:spacing w:val="-4"/>
          <w:sz w:val="27"/>
          <w:szCs w:val="27"/>
        </w:rPr>
        <w:t xml:space="preserve">В соответствии с Федеральным Законом от 6 октября 2003 года № 131-ФЗ                    «Об общих принципах организации местного самоуправления в Российской Федерации», Федеральным законом от 29 декабря 2004 года № 191-ФЗ «О введении </w:t>
      </w:r>
      <w:r w:rsidR="00EE2DA3">
        <w:rPr>
          <w:bCs/>
          <w:spacing w:val="-4"/>
          <w:sz w:val="27"/>
          <w:szCs w:val="27"/>
        </w:rPr>
        <w:t xml:space="preserve"> </w:t>
      </w:r>
      <w:r>
        <w:rPr>
          <w:bCs/>
          <w:spacing w:val="-4"/>
          <w:sz w:val="27"/>
          <w:szCs w:val="27"/>
        </w:rPr>
        <w:t>в действие Градостроительного кодекса РФ», Устава Нижнекамского муниципального района Республики Татарстан, на основании заключения публичных слушаний, постановляю:</w:t>
      </w:r>
    </w:p>
    <w:p w:rsidR="0002242C" w:rsidRDefault="0002242C" w:rsidP="0002242C">
      <w:pPr>
        <w:ind w:firstLine="709"/>
        <w:jc w:val="both"/>
        <w:rPr>
          <w:bCs/>
          <w:spacing w:val="-4"/>
          <w:sz w:val="27"/>
          <w:szCs w:val="27"/>
        </w:rPr>
      </w:pPr>
      <w:r>
        <w:rPr>
          <w:bCs/>
          <w:spacing w:val="-4"/>
          <w:sz w:val="27"/>
          <w:szCs w:val="27"/>
        </w:rPr>
        <w:t xml:space="preserve">1. </w:t>
      </w:r>
      <w:proofErr w:type="gramStart"/>
      <w:r>
        <w:rPr>
          <w:bCs/>
          <w:spacing w:val="-4"/>
          <w:sz w:val="27"/>
          <w:szCs w:val="27"/>
        </w:rPr>
        <w:t xml:space="preserve">Предоставить разрешение </w:t>
      </w:r>
      <w:r>
        <w:rPr>
          <w:sz w:val="27"/>
          <w:szCs w:val="27"/>
        </w:rPr>
        <w:t>на условно разрешенный вид использования земельного участка с кадастровым № 16:30:060201:226 площадью 246 кв. метров, расположенного по Правилам землепользования и застройки муниципального образования «</w:t>
      </w:r>
      <w:proofErr w:type="spellStart"/>
      <w:r>
        <w:rPr>
          <w:sz w:val="27"/>
          <w:szCs w:val="27"/>
        </w:rPr>
        <w:t>Красноключинское</w:t>
      </w:r>
      <w:proofErr w:type="spellEnd"/>
      <w:r>
        <w:rPr>
          <w:sz w:val="27"/>
          <w:szCs w:val="27"/>
        </w:rPr>
        <w:t xml:space="preserve"> сельское поселение» в зоне многоквартирной жилой застройки Ж-2 «учреждения жилищно-коммунального хозяйства», что соответствует коду вида разрешенного использования </w:t>
      </w:r>
      <w:r w:rsidR="00692CAE">
        <w:rPr>
          <w:sz w:val="27"/>
          <w:szCs w:val="27"/>
        </w:rPr>
        <w:t>3.1.2</w:t>
      </w:r>
      <w:bookmarkStart w:id="0" w:name="_GoBack"/>
      <w:bookmarkEnd w:id="0"/>
      <w:r>
        <w:rPr>
          <w:sz w:val="27"/>
          <w:szCs w:val="27"/>
        </w:rPr>
        <w:t xml:space="preserve"> «административные здания организаций, обеспечивающих предоставление коммунальных услуг» классификатора видов разрешенного использования, утвержденного приказом Минэкономразвития</w:t>
      </w:r>
      <w:proofErr w:type="gramEnd"/>
      <w:r>
        <w:rPr>
          <w:sz w:val="27"/>
          <w:szCs w:val="27"/>
        </w:rPr>
        <w:t xml:space="preserve"> России</w:t>
      </w:r>
      <w:r w:rsidR="00EE2DA3">
        <w:rPr>
          <w:sz w:val="27"/>
          <w:szCs w:val="27"/>
        </w:rPr>
        <w:t xml:space="preserve"> </w:t>
      </w:r>
      <w:r>
        <w:rPr>
          <w:sz w:val="27"/>
          <w:szCs w:val="27"/>
        </w:rPr>
        <w:t>от 01.09.2014 № 540.</w:t>
      </w:r>
    </w:p>
    <w:p w:rsidR="0002242C" w:rsidRDefault="0002242C" w:rsidP="0002242C">
      <w:pPr>
        <w:ind w:firstLine="709"/>
        <w:jc w:val="both"/>
        <w:rPr>
          <w:bCs/>
          <w:spacing w:val="-4"/>
          <w:sz w:val="27"/>
          <w:szCs w:val="27"/>
        </w:rPr>
      </w:pPr>
      <w:r>
        <w:rPr>
          <w:bCs/>
          <w:spacing w:val="-4"/>
          <w:sz w:val="27"/>
          <w:szCs w:val="27"/>
        </w:rPr>
        <w:t xml:space="preserve">2. Рекомендовать Филиалу ФГБУ «ФКП </w:t>
      </w:r>
      <w:proofErr w:type="spellStart"/>
      <w:r>
        <w:rPr>
          <w:bCs/>
          <w:spacing w:val="-4"/>
          <w:sz w:val="27"/>
          <w:szCs w:val="27"/>
        </w:rPr>
        <w:t>Росреестра</w:t>
      </w:r>
      <w:proofErr w:type="spellEnd"/>
      <w:r>
        <w:rPr>
          <w:bCs/>
          <w:spacing w:val="-4"/>
          <w:sz w:val="27"/>
          <w:szCs w:val="27"/>
        </w:rPr>
        <w:t>» по Республике Татарстан внести соответствующие изменения в государственный кадастр недвижимости.</w:t>
      </w:r>
    </w:p>
    <w:p w:rsidR="0002242C" w:rsidRDefault="0002242C" w:rsidP="0002242C">
      <w:pPr>
        <w:shd w:val="clear" w:color="auto" w:fill="FFFFFF"/>
        <w:spacing w:line="310" w:lineRule="exact"/>
        <w:ind w:left="7" w:right="14" w:firstLine="709"/>
        <w:jc w:val="both"/>
        <w:rPr>
          <w:bCs/>
          <w:spacing w:val="-4"/>
          <w:sz w:val="27"/>
          <w:szCs w:val="27"/>
        </w:rPr>
      </w:pPr>
      <w:r>
        <w:rPr>
          <w:bCs/>
          <w:spacing w:val="-4"/>
          <w:sz w:val="27"/>
          <w:szCs w:val="27"/>
        </w:rPr>
        <w:t>3. Управлению  строительства  и  архитектуры  Исполнительного  комитета Нижнекамского муниципального района, после выполнения п. 2 настоящего постановления, внести соответствующие изменения в планово-картографические материалы муниципального образования «</w:t>
      </w:r>
      <w:proofErr w:type="spellStart"/>
      <w:r>
        <w:rPr>
          <w:bCs/>
          <w:spacing w:val="-4"/>
          <w:sz w:val="27"/>
          <w:szCs w:val="27"/>
        </w:rPr>
        <w:t>Красноключинское</w:t>
      </w:r>
      <w:proofErr w:type="spellEnd"/>
      <w:r>
        <w:rPr>
          <w:bCs/>
          <w:spacing w:val="-4"/>
          <w:sz w:val="27"/>
          <w:szCs w:val="27"/>
        </w:rPr>
        <w:t xml:space="preserve"> сельское поселение» Нижнекамского муниципального района Республики Татарстан.</w:t>
      </w:r>
    </w:p>
    <w:p w:rsidR="0002242C" w:rsidRDefault="0002242C" w:rsidP="0002242C">
      <w:pPr>
        <w:shd w:val="clear" w:color="auto" w:fill="FFFFFF"/>
        <w:spacing w:line="310" w:lineRule="exact"/>
        <w:ind w:left="7" w:right="14" w:firstLine="709"/>
        <w:jc w:val="both"/>
        <w:rPr>
          <w:bCs/>
          <w:spacing w:val="-4"/>
          <w:sz w:val="27"/>
          <w:szCs w:val="27"/>
        </w:rPr>
      </w:pPr>
      <w:r>
        <w:rPr>
          <w:bCs/>
          <w:spacing w:val="-4"/>
          <w:sz w:val="27"/>
          <w:szCs w:val="27"/>
        </w:rPr>
        <w:t xml:space="preserve">4. </w:t>
      </w:r>
      <w:proofErr w:type="gramStart"/>
      <w:r>
        <w:rPr>
          <w:bCs/>
          <w:spacing w:val="-4"/>
          <w:sz w:val="27"/>
          <w:szCs w:val="27"/>
        </w:rPr>
        <w:t>Контроль за</w:t>
      </w:r>
      <w:proofErr w:type="gramEnd"/>
      <w:r>
        <w:rPr>
          <w:bCs/>
          <w:spacing w:val="-4"/>
          <w:sz w:val="27"/>
          <w:szCs w:val="27"/>
        </w:rPr>
        <w:t xml:space="preserve"> исполнением настоящего постановления оставляю за собой.</w:t>
      </w:r>
    </w:p>
    <w:p w:rsidR="0002242C" w:rsidRDefault="0002242C" w:rsidP="0002242C">
      <w:pPr>
        <w:shd w:val="clear" w:color="auto" w:fill="FFFFFF"/>
        <w:spacing w:line="310" w:lineRule="exact"/>
        <w:ind w:left="7" w:right="14" w:firstLine="709"/>
        <w:jc w:val="both"/>
        <w:rPr>
          <w:bCs/>
          <w:spacing w:val="-4"/>
          <w:sz w:val="27"/>
          <w:szCs w:val="27"/>
        </w:rPr>
      </w:pPr>
    </w:p>
    <w:p w:rsidR="0002242C" w:rsidRDefault="0002242C" w:rsidP="0002242C">
      <w:pPr>
        <w:shd w:val="clear" w:color="auto" w:fill="FFFFFF"/>
        <w:spacing w:line="310" w:lineRule="exact"/>
        <w:ind w:left="7" w:right="14" w:firstLine="547"/>
        <w:jc w:val="both"/>
        <w:rPr>
          <w:bCs/>
          <w:spacing w:val="-4"/>
          <w:sz w:val="27"/>
          <w:szCs w:val="27"/>
        </w:rPr>
      </w:pPr>
    </w:p>
    <w:p w:rsidR="0002242C" w:rsidRDefault="0002242C" w:rsidP="0002242C">
      <w:pPr>
        <w:jc w:val="both"/>
        <w:rPr>
          <w:bCs/>
          <w:spacing w:val="-4"/>
          <w:sz w:val="27"/>
          <w:szCs w:val="27"/>
        </w:rPr>
      </w:pPr>
      <w:r>
        <w:rPr>
          <w:bCs/>
          <w:spacing w:val="-4"/>
          <w:sz w:val="27"/>
          <w:szCs w:val="27"/>
        </w:rPr>
        <w:t xml:space="preserve">Руководитель                                                                     </w:t>
      </w:r>
      <w:r w:rsidR="00EE2DA3">
        <w:rPr>
          <w:bCs/>
          <w:spacing w:val="-4"/>
          <w:sz w:val="27"/>
          <w:szCs w:val="27"/>
        </w:rPr>
        <w:t xml:space="preserve">                       </w:t>
      </w:r>
      <w:r>
        <w:rPr>
          <w:bCs/>
          <w:spacing w:val="-4"/>
          <w:sz w:val="27"/>
          <w:szCs w:val="27"/>
        </w:rPr>
        <w:t xml:space="preserve">    А.Г. </w:t>
      </w:r>
      <w:proofErr w:type="spellStart"/>
      <w:r>
        <w:rPr>
          <w:bCs/>
          <w:spacing w:val="-4"/>
          <w:sz w:val="27"/>
          <w:szCs w:val="27"/>
        </w:rPr>
        <w:t>Сайфутдинов</w:t>
      </w:r>
      <w:proofErr w:type="spellEnd"/>
    </w:p>
    <w:p w:rsidR="00A6451C" w:rsidRDefault="00A6451C"/>
    <w:sectPr w:rsidR="00A6451C" w:rsidSect="00EE2DA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42C"/>
    <w:rsid w:val="0002242C"/>
    <w:rsid w:val="00692CAE"/>
    <w:rsid w:val="00A6451C"/>
    <w:rsid w:val="00EE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2C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4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42C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2C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4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42C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7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2019-08-28T05:25:00Z</cp:lastPrinted>
  <dcterms:created xsi:type="dcterms:W3CDTF">2019-08-28T05:22:00Z</dcterms:created>
  <dcterms:modified xsi:type="dcterms:W3CDTF">2019-09-05T11:55:00Z</dcterms:modified>
</cp:coreProperties>
</file>